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06F8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80843F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4468BF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0C0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drawing>
          <wp:inline distT="114300" distB="114300" distL="114300" distR="114300" wp14:anchorId="77CB0325" wp14:editId="42449408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96D73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979C3E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0A3B9D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07D363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615D7D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207A6A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486159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A5FA97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F7004C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414D62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5496A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E7F69B" w14:textId="77777777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A7AAAD" w14:textId="77777777" w:rsidR="000C236E" w:rsidRPr="004830C0" w:rsidRDefault="000C236E" w:rsidP="000C236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830C0">
        <w:rPr>
          <w:rFonts w:ascii="Times New Roman" w:hAnsi="Times New Roman"/>
          <w:color w:val="000000" w:themeColor="text1"/>
          <w:szCs w:val="28"/>
          <w:lang w:val="kk-KZ"/>
        </w:rPr>
        <w:t xml:space="preserve">«Жылдың үздік жоба менеджері» </w:t>
      </w:r>
    </w:p>
    <w:p w14:paraId="04B164CE" w14:textId="6631724B" w:rsidR="000C236E" w:rsidRPr="004830C0" w:rsidRDefault="000C236E" w:rsidP="000C236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830C0">
        <w:rPr>
          <w:rFonts w:ascii="Times New Roman" w:hAnsi="Times New Roman"/>
          <w:color w:val="000000" w:themeColor="text1"/>
          <w:szCs w:val="28"/>
          <w:lang w:val="kk-KZ"/>
        </w:rPr>
        <w:t>НОМИНАЦИЯСЫ БОЙЫНША</w:t>
      </w:r>
    </w:p>
    <w:p w14:paraId="4AF6A72C" w14:textId="702AE8AC" w:rsidR="000C236E" w:rsidRPr="004830C0" w:rsidRDefault="000C236E" w:rsidP="000C236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830C0">
        <w:rPr>
          <w:rFonts w:ascii="Times New Roman" w:hAnsi="Times New Roman"/>
          <w:color w:val="000000" w:themeColor="text1"/>
          <w:szCs w:val="28"/>
          <w:lang w:val="kk-KZ"/>
        </w:rPr>
        <w:t xml:space="preserve">«QAZAQSTAN PROJECT MANAGEMENT AWARDS-2022» </w:t>
      </w:r>
    </w:p>
    <w:p w14:paraId="6BDC73FA" w14:textId="3759F12A" w:rsidR="00A24969" w:rsidRPr="004830C0" w:rsidRDefault="000C236E" w:rsidP="000C236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830C0">
        <w:rPr>
          <w:rFonts w:ascii="Times New Roman" w:hAnsi="Times New Roman"/>
          <w:color w:val="000000" w:themeColor="text1"/>
          <w:szCs w:val="28"/>
          <w:lang w:val="kk-KZ"/>
        </w:rPr>
        <w:t xml:space="preserve">ЖОБАЛЫҚ МЕНЕДЖМЕНТТІ ЖЕТІЛДІРУ </w:t>
      </w:r>
      <w:r w:rsidR="00A24969" w:rsidRPr="004830C0">
        <w:rPr>
          <w:rFonts w:ascii="Times New Roman" w:hAnsi="Times New Roman"/>
          <w:color w:val="000000" w:themeColor="text1"/>
          <w:szCs w:val="28"/>
          <w:lang w:val="kk-KZ"/>
        </w:rPr>
        <w:t>ЖӨНІНДЕГІ</w:t>
      </w:r>
      <w:r w:rsidRPr="004830C0">
        <w:rPr>
          <w:rFonts w:ascii="Times New Roman" w:hAnsi="Times New Roman"/>
          <w:color w:val="000000" w:themeColor="text1"/>
          <w:szCs w:val="28"/>
          <w:lang w:val="kk-KZ"/>
        </w:rPr>
        <w:t xml:space="preserve"> КОНКУРСҚА ҚАТЫСУШЫНЫҢ </w:t>
      </w:r>
    </w:p>
    <w:p w14:paraId="3CDB60A3" w14:textId="413A124A" w:rsidR="000C236E" w:rsidRPr="004830C0" w:rsidRDefault="000C236E" w:rsidP="000C236E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830C0">
        <w:rPr>
          <w:rFonts w:ascii="Times New Roman" w:hAnsi="Times New Roman"/>
          <w:color w:val="000000" w:themeColor="text1"/>
          <w:szCs w:val="28"/>
          <w:lang w:val="kk-KZ"/>
        </w:rPr>
        <w:t>ЕСЕБІ</w:t>
      </w:r>
    </w:p>
    <w:p w14:paraId="06589405" w14:textId="77777777" w:rsidR="00981BFA" w:rsidRPr="004830C0" w:rsidRDefault="00981BFA" w:rsidP="00981BFA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04BE8EE" w14:textId="41275973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419898944"/>
      <w:bookmarkStart w:id="1" w:name="_Toc485660421"/>
      <w:r w:rsidRPr="004830C0">
        <w:rPr>
          <w:rFonts w:ascii="Times New Roman" w:hAnsi="Times New Roman"/>
          <w:sz w:val="28"/>
          <w:szCs w:val="28"/>
          <w:lang w:val="kk-KZ"/>
        </w:rPr>
        <w:t>(</w:t>
      </w:r>
      <w:r w:rsidR="000C236E" w:rsidRPr="004830C0">
        <w:rPr>
          <w:rFonts w:ascii="Times New Roman" w:hAnsi="Times New Roman"/>
          <w:sz w:val="28"/>
          <w:szCs w:val="28"/>
          <w:lang w:val="kk-KZ"/>
        </w:rPr>
        <w:t>Қатысушының аты-жөні, қатысушы ұйымның атауы</w:t>
      </w:r>
      <w:r w:rsidRPr="004830C0">
        <w:rPr>
          <w:rFonts w:ascii="Times New Roman" w:hAnsi="Times New Roman"/>
          <w:sz w:val="28"/>
          <w:szCs w:val="28"/>
          <w:lang w:val="kk-KZ"/>
        </w:rPr>
        <w:t>)</w:t>
      </w:r>
      <w:bookmarkEnd w:id="0"/>
      <w:bookmarkEnd w:id="1"/>
    </w:p>
    <w:p w14:paraId="4DE0CFC1" w14:textId="448F09A9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727D79" w14:textId="49446612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0C9595" w14:textId="5DD3552F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77E709" w14:textId="05E6FA86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258747" w14:textId="7FC362CA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B1E1D6" w14:textId="14318B5D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BC203D" w14:textId="0B2D9982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66BF6E" w14:textId="53CAC96F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9E8583" w14:textId="4D74B26E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EDF683" w14:textId="1416BD2F" w:rsidR="00981BFA" w:rsidRPr="004830C0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A30545" w14:textId="233E3F58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C236E" w:rsidRPr="004830C0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4830C0">
        <w:rPr>
          <w:rFonts w:ascii="Times New Roman" w:hAnsi="Times New Roman" w:cs="Times New Roman"/>
          <w:b/>
          <w:sz w:val="28"/>
          <w:szCs w:val="28"/>
          <w:lang w:val="kk-KZ"/>
        </w:rPr>
        <w:t>р-С</w:t>
      </w:r>
      <w:r w:rsidR="000C236E" w:rsidRPr="004830C0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483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лтан, 2022 </w:t>
      </w:r>
      <w:r w:rsidR="000C236E" w:rsidRPr="00483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 </w:t>
      </w:r>
    </w:p>
    <w:sdt>
      <w:sdtPr>
        <w:rPr>
          <w:rFonts w:ascii="Calibri" w:eastAsia="Calibri" w:hAnsi="Calibri" w:cs="Times New Roman"/>
          <w:lang w:val="kk-KZ" w:bidi="ru-RU"/>
        </w:rPr>
        <w:id w:val="55906032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14:paraId="34206D9A" w14:textId="77777777" w:rsidR="000C236E" w:rsidRPr="004830C0" w:rsidRDefault="000C236E" w:rsidP="000C236E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val="kk-KZ" w:eastAsia="ru-RU"/>
            </w:rPr>
          </w:pPr>
          <w:r w:rsidRPr="004830C0"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val="kk-KZ" w:eastAsia="ru-RU"/>
            </w:rPr>
            <w:t>Мазмұны</w:t>
          </w:r>
        </w:p>
        <w:p w14:paraId="40B9C461" w14:textId="6CF5FE0F" w:rsidR="00981BFA" w:rsidRPr="004830C0" w:rsidRDefault="00981BFA" w:rsidP="000C236E">
          <w:pPr>
            <w:keepNext/>
            <w:keepLines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4830C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begin"/>
          </w:r>
          <w:r w:rsidRPr="004830C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instrText xml:space="preserve"> TOC \o "1-3" \h \z \u </w:instrText>
          </w:r>
          <w:r w:rsidRPr="004830C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separate"/>
          </w:r>
        </w:p>
        <w:p w14:paraId="31AF847F" w14:textId="245688D3" w:rsidR="00981BFA" w:rsidRPr="004830C0" w:rsidRDefault="00000000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>
            <w:fldChar w:fldCharType="begin"/>
          </w:r>
          <w:r w:rsidRPr="00F41401">
            <w:rPr>
              <w:lang w:val="kk-KZ"/>
            </w:rPr>
            <w:instrText xml:space="preserve"> HYPERLINK \l "_Toc11840464" </w:instrText>
          </w:r>
          <w:r>
            <w:fldChar w:fldCharType="separate"/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1. </w:t>
          </w:r>
          <w:r w:rsidR="000C236E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Жалпы ақпарат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..........................…….…………….………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webHidden/>
              <w:color w:val="000000" w:themeColor="text1"/>
              <w:sz w:val="28"/>
              <w:szCs w:val="28"/>
              <w:lang w:val="kk-KZ" w:eastAsia="ru-RU" w:bidi="ru-RU"/>
            </w:rPr>
            <w:t>……</w:t>
          </w:r>
          <w:r w:rsidR="00131DA1" w:rsidRPr="004830C0">
            <w:rPr>
              <w:rFonts w:ascii="Times New Roman" w:eastAsia="Trebuchet MS" w:hAnsi="Times New Roman" w:cs="Times New Roman"/>
              <w:b/>
              <w:bCs/>
              <w:webHidden/>
              <w:color w:val="000000" w:themeColor="text1"/>
              <w:sz w:val="28"/>
              <w:szCs w:val="28"/>
              <w:lang w:val="kk-KZ" w:eastAsia="ru-RU" w:bidi="ru-RU"/>
            </w:rPr>
            <w:t>.......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webHidden/>
              <w:color w:val="000000" w:themeColor="text1"/>
              <w:sz w:val="28"/>
              <w:szCs w:val="28"/>
              <w:lang w:val="kk-KZ" w:eastAsia="ru-RU" w:bidi="ru-RU"/>
            </w:rPr>
            <w:t>………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fldChar w:fldCharType="end"/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357ACC03" w14:textId="568BA04E" w:rsidR="00981BFA" w:rsidRPr="004830C0" w:rsidRDefault="00981BFA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2. </w:t>
          </w:r>
          <w:r w:rsidR="000C236E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Өтініш беруші</w:t>
          </w:r>
          <w:r w:rsidR="00851225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туралы ақпарат..</w:t>
          </w:r>
          <w:r w:rsidR="00095E53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.............................</w:t>
          </w:r>
          <w:r w:rsid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r w:rsidR="00095E53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.................</w:t>
          </w: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……………</w:t>
          </w:r>
          <w:r w:rsidR="00095E53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42F15AB1" w14:textId="4C062626" w:rsidR="00981BFA" w:rsidRPr="004830C0" w:rsidRDefault="00095E53" w:rsidP="00095E53">
          <w:pPr>
            <w:spacing w:after="0" w:line="240" w:lineRule="auto"/>
            <w:jc w:val="both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3.</w:t>
          </w:r>
          <w:r w:rsidR="00131DA1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="000C236E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 xml:space="preserve">Түйіндеме </w:t>
          </w:r>
          <w:r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...................</w:t>
          </w:r>
          <w:r w:rsidR="00981BFA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...........</w:t>
          </w:r>
          <w:r w:rsidR="00131DA1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</w:t>
          </w:r>
          <w:r w:rsidR="00981BFA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….……………</w:t>
          </w:r>
          <w:r w:rsidR="00131DA1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……………</w:t>
          </w:r>
          <w:r w:rsidR="00131DA1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…………..…</w:t>
          </w: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40311CB4" w14:textId="4591A169" w:rsidR="00981BFA" w:rsidRPr="004830C0" w:rsidRDefault="00095E53" w:rsidP="00095E53">
          <w:pPr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4. </w:t>
          </w:r>
          <w:r w:rsidR="00131DA1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 xml:space="preserve">Жобаның </w:t>
          </w:r>
          <w:r w:rsidR="00C5775C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контексті</w:t>
          </w:r>
          <w:r w:rsidR="000C236E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 xml:space="preserve"> 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.........……………………………</w:t>
          </w:r>
          <w:r w:rsid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……………..…….…</w:t>
          </w: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37270E84" w14:textId="30D5533F" w:rsidR="00981BFA" w:rsidRPr="004830C0" w:rsidRDefault="00095E53" w:rsidP="00095E53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pPr>
          <w:r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 xml:space="preserve">5. </w:t>
          </w:r>
          <w:r w:rsidR="00131DA1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 xml:space="preserve">Тиімділік көрсеткіштері </w:t>
          </w:r>
          <w:r w:rsidR="00981BFA"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…………</w:t>
          </w:r>
          <w:r w:rsidR="00131DA1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</w:t>
          </w:r>
          <w:r w:rsidR="00981BFA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……………………..…….…........</w:t>
          </w: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582543AA" w14:textId="5B2DD755" w:rsidR="00095E53" w:rsidRPr="004830C0" w:rsidRDefault="00981BFA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4830C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fldChar w:fldCharType="end"/>
          </w:r>
          <w:r w:rsidR="00095E53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6. </w:t>
          </w:r>
          <w:r w:rsidR="00131DA1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Қосымша (растайтын құжаттар) </w:t>
          </w:r>
          <w:r w:rsidR="00095E53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</w:t>
          </w:r>
          <w:r w:rsidR="00131DA1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...................</w:t>
          </w:r>
          <w:r w:rsidR="00095E53"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......………………..…....5</w:t>
          </w:r>
        </w:p>
        <w:p w14:paraId="2519F41C" w14:textId="08AAB325" w:rsidR="00095E53" w:rsidRPr="004830C0" w:rsidRDefault="00095E53" w:rsidP="00095E53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7. </w:t>
          </w:r>
          <w:r w:rsidR="00131DA1" w:rsidRPr="004830C0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Қатысушының өтініші </w:t>
          </w:r>
          <w:r w:rsidRPr="004830C0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.............</w:t>
          </w:r>
          <w:r w:rsidRPr="004830C0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…………………………………………..…5</w:t>
          </w:r>
        </w:p>
        <w:p w14:paraId="23C73932" w14:textId="3EA27F8C" w:rsidR="00981BFA" w:rsidRPr="004830C0" w:rsidRDefault="00000000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val="kk-KZ" w:eastAsia="ru-RU" w:bidi="ru-RU"/>
            </w:rPr>
          </w:pPr>
        </w:p>
      </w:sdtContent>
    </w:sdt>
    <w:p w14:paraId="5084F5ED" w14:textId="49FC9566" w:rsidR="00981BFA" w:rsidRPr="004830C0" w:rsidRDefault="00981BFA" w:rsidP="00095E5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</w:pPr>
      <w:r w:rsidRPr="004830C0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kk-KZ" w:eastAsia="ru-RU" w:bidi="ru-RU"/>
        </w:rPr>
        <w:fldChar w:fldCharType="begin"/>
      </w:r>
      <w:r w:rsidRPr="004830C0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kk-KZ" w:eastAsia="ru-RU" w:bidi="ru-RU"/>
        </w:rPr>
        <w:instrText xml:space="preserve"> TOC \o "1-3" \h \z \u </w:instrText>
      </w:r>
      <w:r w:rsidRPr="004830C0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kk-KZ" w:eastAsia="ru-RU" w:bidi="ru-RU"/>
        </w:rPr>
        <w:fldChar w:fldCharType="separate"/>
      </w:r>
    </w:p>
    <w:p w14:paraId="17DB7245" w14:textId="77777777" w:rsidR="00981BFA" w:rsidRPr="004830C0" w:rsidRDefault="00981BFA" w:rsidP="00981BF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  <w:color w:val="000000" w:themeColor="text1"/>
          <w:sz w:val="28"/>
          <w:szCs w:val="28"/>
          <w:lang w:val="kk-KZ" w:eastAsia="ru-RU" w:bidi="ru-RU"/>
        </w:rPr>
      </w:pPr>
      <w:r w:rsidRPr="004830C0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kk-KZ" w:eastAsia="ru-RU" w:bidi="ru-RU"/>
        </w:rPr>
        <w:fldChar w:fldCharType="end"/>
      </w:r>
    </w:p>
    <w:p w14:paraId="25F92E4B" w14:textId="58BB8D7E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2FFF1B" w14:textId="025A6A9B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B86DD6" w14:textId="7B5A870E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FC0C89" w14:textId="1279C5B4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A24D60" w14:textId="417F448D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75A58C" w14:textId="1E5CBAE9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7B4852" w14:textId="22925D2A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0CD2E5" w14:textId="5B0395B3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92CD31" w14:textId="21D6B07D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3D5D2A" w14:textId="012BDF1E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1B209F" w14:textId="2ABF395F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08CD0A" w14:textId="3DAEBA75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20037B" w14:textId="7FB38A09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C36B11" w14:textId="54EF1EF3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33DD2" w14:textId="69E7908E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A18DBF" w14:textId="17C7C363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9F6F20" w14:textId="30770760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62C52A" w14:textId="43D08441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6E9A70" w14:textId="7B2798F2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236916" w14:textId="1E833D7F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DAF613" w14:textId="77777777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046647" w14:textId="28D47348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57618D" w14:textId="77777777" w:rsidR="00095E53" w:rsidRPr="004830C0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8A1DB6" w14:textId="7F5F342B" w:rsidR="00981BFA" w:rsidRPr="004830C0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6151DB" w14:textId="6A8DF853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7C8A14" w14:textId="3BCA10C2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1C71B" w14:textId="43702E7A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B3C5BA" w14:textId="28B54E62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8CC8F6" w14:textId="0A066A86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315266" w14:textId="0632E3FB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60CE40" w14:textId="41D564B0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847BF2" w14:textId="1F93BBBF" w:rsidR="00D03FAD" w:rsidRPr="004830C0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04F0AD" w14:textId="77777777" w:rsidR="00131DA1" w:rsidRPr="00F41401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Hlk108512203"/>
      <w:r w:rsidRPr="00F4140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1.</w:t>
      </w:r>
      <w:r w:rsidRPr="00F4140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Жалпы ақпарат</w:t>
      </w:r>
    </w:p>
    <w:p w14:paraId="1E921F13" w14:textId="77777777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Жоба менеджерінің аты-жөні.</w:t>
      </w:r>
    </w:p>
    <w:p w14:paraId="66BEEA0D" w14:textId="7744C59B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Туған күні.</w:t>
      </w:r>
    </w:p>
    <w:p w14:paraId="4525DFDF" w14:textId="6A90628B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1.3.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Телефон</w:t>
      </w:r>
      <w:r w:rsidR="00851225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нөмірі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0A3E1C" w14:textId="77777777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1.4.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E-</w:t>
      </w:r>
      <w:proofErr w:type="spellStart"/>
      <w:r w:rsidRPr="004830C0">
        <w:rPr>
          <w:rFonts w:ascii="Times New Roman" w:hAnsi="Times New Roman" w:cs="Times New Roman"/>
          <w:sz w:val="28"/>
          <w:szCs w:val="28"/>
          <w:lang w:val="kk-KZ"/>
        </w:rPr>
        <w:t>mail</w:t>
      </w:r>
      <w:proofErr w:type="spellEnd"/>
      <w:r w:rsidRPr="0048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FD98AD" w14:textId="77777777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1.5.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Қаласы.</w:t>
      </w:r>
    </w:p>
    <w:p w14:paraId="33D72341" w14:textId="77777777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1.6.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Облыс.</w:t>
      </w:r>
    </w:p>
    <w:p w14:paraId="5F703892" w14:textId="77777777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1.7.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Ұйымның атауы.</w:t>
      </w:r>
    </w:p>
    <w:p w14:paraId="6F372F93" w14:textId="40217119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1.8.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 xml:space="preserve">Ұйымның заңды мекенжайын жазыңыз. </w:t>
      </w:r>
    </w:p>
    <w:p w14:paraId="56759C6C" w14:textId="5DFC968F" w:rsidR="00131DA1" w:rsidRPr="004830C0" w:rsidRDefault="00131DA1" w:rsidP="00131D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1.9.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Жоба менеджері жетекшісінің аты-жөні және байланыс деректері (телефон</w:t>
      </w:r>
      <w:r w:rsidR="00851225" w:rsidRPr="004830C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, e-</w:t>
      </w:r>
      <w:proofErr w:type="spellStart"/>
      <w:r w:rsidRPr="004830C0">
        <w:rPr>
          <w:rFonts w:ascii="Times New Roman" w:hAnsi="Times New Roman" w:cs="Times New Roman"/>
          <w:sz w:val="28"/>
          <w:szCs w:val="28"/>
          <w:lang w:val="kk-KZ"/>
        </w:rPr>
        <w:t>mail</w:t>
      </w:r>
      <w:proofErr w:type="spellEnd"/>
      <w:r w:rsidRPr="004830C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bookmarkEnd w:id="2"/>
    <w:p w14:paraId="33BB80A8" w14:textId="77777777" w:rsidR="00EF088A" w:rsidRPr="004830C0" w:rsidRDefault="00EF088A" w:rsidP="00EF088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E49BA2" w14:textId="0E88FDCB" w:rsidR="00131DA1" w:rsidRPr="004830C0" w:rsidRDefault="00131DA1" w:rsidP="00131DA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04A36"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  <w:t>Өтініш беруші</w:t>
      </w:r>
      <w:r w:rsidR="00851225" w:rsidRPr="00A04A36"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  <w:t xml:space="preserve"> туралы ақпарат</w:t>
      </w:r>
      <w:r w:rsidR="00851225"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8338220" w14:textId="7A96505D" w:rsidR="00131DA1" w:rsidRPr="004830C0" w:rsidRDefault="00131DA1" w:rsidP="00131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Өзіңіз туралы 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100 сөзден аспайтын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225" w:rsidRPr="004830C0">
        <w:rPr>
          <w:rFonts w:ascii="Times New Roman" w:hAnsi="Times New Roman" w:cs="Times New Roman"/>
          <w:sz w:val="28"/>
          <w:szCs w:val="28"/>
          <w:lang w:val="kk-KZ"/>
        </w:rPr>
        <w:t>ақпаратты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дайындаңыз (оның ішінде </w:t>
      </w:r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жобаның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орында</w:t>
      </w:r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, нәтижелері және жобаның міндеттері).</w:t>
      </w:r>
      <w:r w:rsidR="00851225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7CFDB90" w14:textId="77777777" w:rsidR="00EF088A" w:rsidRPr="004830C0" w:rsidRDefault="00EF088A" w:rsidP="00EF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9CC6B1" w14:textId="77777777" w:rsidR="00131DA1" w:rsidRPr="004830C0" w:rsidRDefault="00131DA1" w:rsidP="00131DA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Түйіндеме</w:t>
      </w:r>
    </w:p>
    <w:p w14:paraId="13178310" w14:textId="255D9406" w:rsidR="00131DA1" w:rsidRPr="004830C0" w:rsidRDefault="00131DA1" w:rsidP="00131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Бұл бөлімде тиісті білім</w:t>
      </w:r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5775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және еңбек тәжірибесін, соның ішінде іске асырылған бағдарламаны (</w:t>
      </w:r>
      <w:proofErr w:type="spellStart"/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>ларды</w:t>
      </w:r>
      <w:proofErr w:type="spellEnd"/>
      <w:r w:rsidRPr="004830C0">
        <w:rPr>
          <w:rFonts w:ascii="Times New Roman" w:hAnsi="Times New Roman" w:cs="Times New Roman"/>
          <w:sz w:val="28"/>
          <w:szCs w:val="28"/>
          <w:lang w:val="kk-KZ"/>
        </w:rPr>
        <w:t>)/жобаны (</w:t>
      </w:r>
      <w:proofErr w:type="spellStart"/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>ларды</w:t>
      </w:r>
      <w:proofErr w:type="spellEnd"/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) және кез келген басқа да тиісті ақпаратты жеткілікті түрде қорытындылау үшін </w:t>
      </w:r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биографияңызды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(бұл тіркелген файл болуы мүмкін) немесе </w:t>
      </w:r>
      <w:r w:rsidRPr="00F4140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жоба менеджері</w:t>
      </w:r>
      <w:r w:rsidR="00C5775C" w:rsidRPr="00F4140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не</w:t>
      </w:r>
      <w:r w:rsidRPr="00F4140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B64F5E" w:rsidRPr="00F4140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үміткер</w:t>
      </w:r>
      <w:r w:rsidR="00C5775C" w:rsidRPr="00F4140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</w:t>
      </w:r>
      <w:r w:rsidR="00B64F5E" w:rsidRPr="00F4140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ің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толық түйіндемесін</w:t>
      </w:r>
      <w:r w:rsidR="00B64F5E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(1000 сөзден аспа</w:t>
      </w:r>
      <w:r w:rsidR="00C5775C" w:rsidRPr="004830C0">
        <w:rPr>
          <w:rFonts w:ascii="Times New Roman" w:hAnsi="Times New Roman" w:cs="Times New Roman"/>
          <w:sz w:val="28"/>
          <w:szCs w:val="28"/>
          <w:lang w:val="kk-KZ"/>
        </w:rPr>
        <w:t>уы керек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) беріңіз.</w:t>
      </w:r>
    </w:p>
    <w:p w14:paraId="218337B1" w14:textId="77777777" w:rsidR="00EF088A" w:rsidRPr="004830C0" w:rsidRDefault="00EF088A" w:rsidP="00EF088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3EF39D" w14:textId="458A4078" w:rsidR="00131DA1" w:rsidRPr="004830C0" w:rsidRDefault="00131DA1" w:rsidP="000317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4.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Жобаның </w:t>
      </w:r>
      <w:r w:rsidR="00C5775C"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контексті</w:t>
      </w:r>
    </w:p>
    <w:p w14:paraId="4D149524" w14:textId="39D02F2B" w:rsidR="00131DA1" w:rsidRPr="004830C0" w:rsidRDefault="00131DA1" w:rsidP="00131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A3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Жоба менеджері</w:t>
      </w:r>
      <w:r w:rsidR="00C5775C" w:rsidRPr="00A04A3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не үміткер</w:t>
      </w:r>
      <w:r w:rsidR="00C5775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жұмыс істейтін/жұмыс істе</w:t>
      </w:r>
      <w:r w:rsidR="00C5775C" w:rsidRPr="004830C0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контекстті ұсыну үшін 5-бөлімнің сипаттамалық бөлігінде сілтемелер бар бағдарламаның/жобаның қысқаша сипаттамасын</w:t>
      </w:r>
      <w:r w:rsidR="00C5775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беріңіз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, оның ішінде мақсатты,</w:t>
      </w:r>
      <w:r w:rsidR="00C5775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жобалық менеджменттің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қолданыл</w:t>
      </w:r>
      <w:r w:rsidR="00C5775C" w:rsidRPr="004830C0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стандарттарын/әдіснамаларын, нәтижелерін және осы жобаны/бағдарламаны не қиын, инновациялы немесе күрделі еткенін сипаттаңыз 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(1000 сөз</w:t>
      </w:r>
      <w:r w:rsidR="00C5775C"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 аспайды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).</w:t>
      </w:r>
    </w:p>
    <w:p w14:paraId="3030A4F2" w14:textId="51B55011" w:rsidR="00131DA1" w:rsidRPr="004830C0" w:rsidRDefault="00131DA1" w:rsidP="00131DA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Егер </w:t>
      </w:r>
      <w:r w:rsidR="00C5775C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С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ізге бірнеше жобаны немесе бағдарламаны сипаттау қажет болса, </w:t>
      </w:r>
      <w:r w:rsidR="00A04A36">
        <w:rPr>
          <w:rFonts w:ascii="Times New Roman" w:hAnsi="Times New Roman" w:cs="Times New Roman"/>
          <w:i/>
          <w:iCs/>
          <w:sz w:val="28"/>
          <w:szCs w:val="28"/>
          <w:lang w:val="kk-KZ"/>
        </w:rPr>
        <w:br/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5-бөлімнің сипаттамалық бөліктерінде көрсетілген барлық жобалар/бағдарламалар туралы ақпарат беріңіз.</w:t>
      </w:r>
    </w:p>
    <w:p w14:paraId="3540D646" w14:textId="77777777" w:rsidR="00EF088A" w:rsidRPr="004830C0" w:rsidRDefault="00EF088A" w:rsidP="00EF088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9420F0" w14:textId="77777777" w:rsidR="000317EC" w:rsidRPr="004830C0" w:rsidRDefault="000317EC" w:rsidP="000317EC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4830C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5.</w:t>
      </w:r>
      <w:r w:rsidRPr="004830C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ab/>
        <w:t xml:space="preserve">Тиімділік көрсеткіштері </w:t>
      </w:r>
    </w:p>
    <w:p w14:paraId="5E6DB0A1" w14:textId="6BE04049" w:rsidR="000317EC" w:rsidRPr="004830C0" w:rsidRDefault="000317EC" w:rsidP="000317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>Сипаттау бөлігі</w:t>
      </w:r>
      <w:r w:rsidR="00DF2B2C"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>нде</w:t>
      </w:r>
      <w:r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озық тәжірибені қолдану және үздік жетістіктер мен инновацияларды көрсету арқылы жобаның қажетті нәтижелеріне қол жеткізу немесе одан асып </w:t>
      </w:r>
      <w:r w:rsidR="00A04A36">
        <w:rPr>
          <w:rFonts w:ascii="Times New Roman" w:eastAsia="Calibri" w:hAnsi="Times New Roman" w:cs="Times New Roman"/>
          <w:sz w:val="28"/>
          <w:szCs w:val="28"/>
          <w:lang w:val="kk-KZ"/>
        </w:rPr>
        <w:t>түсу</w:t>
      </w:r>
      <w:r w:rsidR="00DF2B2C"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бойынша үміткер </w:t>
      </w:r>
      <w:r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>тарапынан жобаны басқарудың тиімділігі көрсет</w:t>
      </w:r>
      <w:r w:rsidR="00DF2B2C"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>ілуі</w:t>
      </w:r>
      <w:r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тиіс.</w:t>
      </w:r>
      <w:r w:rsidR="00DF2B2C" w:rsidRPr="004830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4B1C56D9" w14:textId="77777777" w:rsidR="003C721E" w:rsidRPr="004830C0" w:rsidRDefault="003C721E" w:rsidP="003C72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D1B0096" w14:textId="5694B20E" w:rsidR="000317EC" w:rsidRPr="004830C0" w:rsidRDefault="000317EC" w:rsidP="000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«Перспектива» </w:t>
      </w:r>
      <w:r w:rsidR="006363DC"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құзыреттілігі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B2C" w:rsidRPr="004830C0">
        <w:rPr>
          <w:rFonts w:ascii="Times New Roman" w:hAnsi="Times New Roman" w:cs="Times New Roman"/>
          <w:sz w:val="28"/>
          <w:szCs w:val="28"/>
          <w:lang w:val="kk-KZ"/>
        </w:rPr>
        <w:t>Жоба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менеджерлері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қоршаған ортамен өзара әрекетте</w:t>
      </w:r>
      <w:r w:rsidR="00DF2B2C" w:rsidRPr="004830C0">
        <w:rPr>
          <w:rFonts w:ascii="Times New Roman" w:hAnsi="Times New Roman" w:cs="Times New Roman"/>
          <w:sz w:val="28"/>
          <w:szCs w:val="28"/>
          <w:lang w:val="kk-KZ"/>
        </w:rPr>
        <w:t>су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="00DF2B2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көмектесетін әдістер, құралдар мен техникалар бағаланады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FF255E7" w14:textId="6F93FD30" w:rsidR="000317EC" w:rsidRPr="004830C0" w:rsidRDefault="000317EC" w:rsidP="000317EC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Стратегия,</w:t>
      </w:r>
    </w:p>
    <w:p w14:paraId="1ED66FD6" w14:textId="0A541C3F" w:rsidR="000317EC" w:rsidRPr="004830C0" w:rsidRDefault="000317EC" w:rsidP="000317EC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Басшылық, құрылымдар 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процестер,</w:t>
      </w:r>
    </w:p>
    <w:p w14:paraId="238D3451" w14:textId="20B817EC" w:rsidR="000317EC" w:rsidRPr="004830C0" w:rsidRDefault="000317EC" w:rsidP="000317EC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Сәйкестік, стандарттар мен ережелер,</w:t>
      </w:r>
    </w:p>
    <w:p w14:paraId="7B1CDD84" w14:textId="71DC1C4C" w:rsidR="000317EC" w:rsidRPr="004830C0" w:rsidRDefault="000317EC" w:rsidP="000317EC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Билік және қызығушылық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(мүдделілік)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32C249EA" w14:textId="1779A0B8" w:rsidR="000317EC" w:rsidRPr="004830C0" w:rsidRDefault="000317EC" w:rsidP="000317EC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Мәдениет және құндылықтар.</w:t>
      </w:r>
    </w:p>
    <w:p w14:paraId="16EF3835" w14:textId="77777777" w:rsidR="006363DC" w:rsidRPr="004830C0" w:rsidRDefault="006363DC" w:rsidP="00031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E48690" w14:textId="1B6BF052" w:rsidR="000317EC" w:rsidRPr="004830C0" w:rsidRDefault="000317EC" w:rsidP="00031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5.2. 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«Адамдар» құзыреттілігі.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обаға, бағдарламаға немесе жобалар портфеліне қатысу немесе басшылық ету үшін қажетті 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жеке және </w:t>
      </w:r>
      <w:proofErr w:type="spellStart"/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тұлғааралық</w:t>
      </w:r>
      <w:proofErr w:type="spellEnd"/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құзыреттер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бағаланады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0B3255" w14:textId="14413241" w:rsidR="000317EC" w:rsidRPr="004830C0" w:rsidRDefault="000317EC" w:rsidP="000317EC">
      <w:pPr>
        <w:pStyle w:val="a3"/>
        <w:numPr>
          <w:ilvl w:val="3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-өзіне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рефлексия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және өзін-өзі басқару,</w:t>
      </w:r>
    </w:p>
    <w:p w14:paraId="4496AFA2" w14:textId="5EC1C042" w:rsidR="000317EC" w:rsidRPr="004830C0" w:rsidRDefault="000317EC" w:rsidP="000317EC">
      <w:pPr>
        <w:pStyle w:val="a3"/>
        <w:numPr>
          <w:ilvl w:val="3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Жеке тұтастық және сенімділік,</w:t>
      </w:r>
    </w:p>
    <w:p w14:paraId="63DCC200" w14:textId="512BEB0F" w:rsidR="000317EC" w:rsidRPr="004830C0" w:rsidRDefault="000317EC" w:rsidP="000317EC">
      <w:pPr>
        <w:pStyle w:val="a3"/>
        <w:numPr>
          <w:ilvl w:val="3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Жеке қарым-қатынас,</w:t>
      </w:r>
    </w:p>
    <w:p w14:paraId="270B6646" w14:textId="65944657" w:rsidR="000317EC" w:rsidRPr="004830C0" w:rsidRDefault="000317EC" w:rsidP="000317EC">
      <w:pPr>
        <w:pStyle w:val="a3"/>
        <w:numPr>
          <w:ilvl w:val="3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Қарым-қатынас және өзара әрекеттесу,</w:t>
      </w:r>
    </w:p>
    <w:p w14:paraId="7B5F50F6" w14:textId="0953B524" w:rsidR="000317EC" w:rsidRPr="004830C0" w:rsidRDefault="000317EC" w:rsidP="000317EC">
      <w:pPr>
        <w:pStyle w:val="a3"/>
        <w:numPr>
          <w:ilvl w:val="3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Көшбасшылық,</w:t>
      </w:r>
    </w:p>
    <w:p w14:paraId="12B1DCCA" w14:textId="599865B3" w:rsidR="000317EC" w:rsidRPr="004830C0" w:rsidRDefault="000317EC" w:rsidP="000317E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Командалық жұмыс,</w:t>
      </w:r>
    </w:p>
    <w:p w14:paraId="4C6FE8C1" w14:textId="3CA3F1FE" w:rsidR="000317EC" w:rsidRPr="004830C0" w:rsidRDefault="000317EC" w:rsidP="000317E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Қақтығыстар мен дағдарыстар,</w:t>
      </w:r>
    </w:p>
    <w:p w14:paraId="7C4116DE" w14:textId="04E090CB" w:rsidR="000317EC" w:rsidRPr="004830C0" w:rsidRDefault="000317EC" w:rsidP="000317E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Тапқырлық,</w:t>
      </w:r>
    </w:p>
    <w:p w14:paraId="68172BEC" w14:textId="52FE6D07" w:rsidR="000317EC" w:rsidRPr="004830C0" w:rsidRDefault="000317EC" w:rsidP="000317E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Келісу,</w:t>
      </w:r>
    </w:p>
    <w:p w14:paraId="39A12926" w14:textId="2C3FF22B" w:rsidR="000317EC" w:rsidRPr="004830C0" w:rsidRDefault="000317EC" w:rsidP="000317E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Нәтижеге бағдар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лану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561E3C" w14:textId="77777777" w:rsidR="006363DC" w:rsidRPr="004830C0" w:rsidRDefault="006363DC" w:rsidP="00031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07F55A" w14:textId="1422E273" w:rsidR="000317EC" w:rsidRPr="004830C0" w:rsidRDefault="000317EC" w:rsidP="00031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5.3. 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«Тәжірибе» құзыреттілігі.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обаларды, бағдарламаларды және жоба портфельдерін сәтті жүзеге асыру үшін қолданылатын </w:t>
      </w:r>
      <w:r w:rsidR="006363DC" w:rsidRPr="004830C0">
        <w:rPr>
          <w:rFonts w:ascii="Times New Roman" w:hAnsi="Times New Roman" w:cs="Times New Roman"/>
          <w:sz w:val="28"/>
          <w:szCs w:val="28"/>
          <w:lang w:val="kk-KZ"/>
        </w:rPr>
        <w:t>әдістер, құралдар мен техникалық бағаланады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5C61B9" w14:textId="64D86645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Жоба дизайны,</w:t>
      </w:r>
    </w:p>
    <w:p w14:paraId="191DE2DB" w14:textId="205CC94B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Талаптар мен міндеттер,</w:t>
      </w:r>
    </w:p>
    <w:p w14:paraId="2A94AD92" w14:textId="1196A36C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Мазмұны,</w:t>
      </w:r>
    </w:p>
    <w:p w14:paraId="24D394DB" w14:textId="033F5340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Уақыты,</w:t>
      </w:r>
    </w:p>
    <w:p w14:paraId="64024EBA" w14:textId="0EA42427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Ұйымдастыру және ақпарат,</w:t>
      </w:r>
    </w:p>
    <w:p w14:paraId="4793261D" w14:textId="02F34727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Сапасы,</w:t>
      </w:r>
    </w:p>
    <w:p w14:paraId="7329F9A1" w14:textId="294C6E4B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Қаржы,</w:t>
      </w:r>
    </w:p>
    <w:p w14:paraId="2C5A8030" w14:textId="0966958C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Ресурстар,</w:t>
      </w:r>
    </w:p>
    <w:p w14:paraId="26F47E17" w14:textId="183CE6A9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Сатып алулар,</w:t>
      </w:r>
    </w:p>
    <w:p w14:paraId="0C960B3B" w14:textId="7343D893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Жоспарлау және бақылау,</w:t>
      </w:r>
    </w:p>
    <w:p w14:paraId="733985DC" w14:textId="06487E0D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Тәуекелдер мен мүмкіндіктер,</w:t>
      </w:r>
    </w:p>
    <w:p w14:paraId="00D1484E" w14:textId="21CFFF78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Мүдделі тараптар,</w:t>
      </w:r>
    </w:p>
    <w:p w14:paraId="32808AB5" w14:textId="2AF7815D" w:rsidR="000317EC" w:rsidRPr="004830C0" w:rsidRDefault="000317EC" w:rsidP="000317EC">
      <w:pPr>
        <w:pStyle w:val="a3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Өзгерістер мен трансформация.</w:t>
      </w:r>
    </w:p>
    <w:p w14:paraId="62919FF6" w14:textId="77777777" w:rsidR="00EF088A" w:rsidRPr="004830C0" w:rsidRDefault="00EF088A" w:rsidP="00EF088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90399A" w14:textId="75A6C7E1" w:rsidR="000317EC" w:rsidRPr="004830C0" w:rsidRDefault="000317EC" w:rsidP="000317E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Сипаттама STAR (</w:t>
      </w:r>
      <w:proofErr w:type="spellStart"/>
      <w:r w:rsidRPr="004830C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situation-task-action-result</w:t>
      </w:r>
      <w:proofErr w:type="spellEnd"/>
      <w:r w:rsidRPr="004830C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) немесе </w:t>
      </w:r>
      <w:r w:rsidR="006363DC" w:rsidRPr="004830C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ЖМӘН</w:t>
      </w:r>
      <w:r w:rsidRPr="004830C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(жағдай-міндет-әрекет-нәтиже)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форматында болуы керек (яғни: нақты жағдайды/проблеманы/</w:t>
      </w:r>
      <w:r w:rsidR="002D4613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сын-қатерді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 w:rsidR="002D4613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өз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міндетіңізді, жағдайды/проблеманы/</w:t>
      </w:r>
      <w:r w:rsidR="002D4613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сын-қатерді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шешу әрекеттерін және осы әрекеттердің нәтижелерін қысқаша сипаттау. Әрбір тиімділік көрсеткіші бір немесе бірнеше </w:t>
      </w:r>
      <w:r w:rsidR="002D4613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STAR</w:t>
      </w:r>
      <w:r w:rsidR="00A043C1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-ды</w:t>
      </w:r>
      <w:r w:rsidR="002D4613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сипаттай алады).</w:t>
      </w:r>
      <w:r w:rsidR="002D4613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14:paraId="3AB764AF" w14:textId="1FF89542" w:rsidR="000317EC" w:rsidRPr="004830C0" w:rsidRDefault="000317EC" w:rsidP="000317EC">
      <w:pPr>
        <w:spacing w:after="0" w:line="240" w:lineRule="auto"/>
        <w:contextualSpacing/>
        <w:jc w:val="both"/>
        <w:rPr>
          <w:lang w:val="kk-KZ"/>
        </w:rPr>
      </w:pP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>Әр тиімділі</w:t>
      </w:r>
      <w:r w:rsidR="00A043C1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к көрсеткішінде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үміткердің бағдарламаны/жобаны басқаруда </w:t>
      </w:r>
      <w:proofErr w:type="spellStart"/>
      <w:r w:rsidR="00A043C1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ілгерілік</w:t>
      </w:r>
      <w:proofErr w:type="spellEnd"/>
      <w:r w:rsidR="00A043C1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және/немесе жаңашылдықты қалай көрсеткенін ашып</w:t>
      </w:r>
      <w:r w:rsidR="00C93AF5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жеткізіп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, бағдарламаның/жобаның қажетті нәтижелеріне қол жеткізуге қалай көмектескенін сипаттаңыз.</w:t>
      </w:r>
      <w:r w:rsidR="00C93AF5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14:paraId="45D72F17" w14:textId="75FB6436" w:rsidR="000317EC" w:rsidRPr="004830C0" w:rsidRDefault="000317EC" w:rsidP="002454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>6.</w:t>
      </w:r>
      <w:r w:rsidRPr="004830C0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Қосымша (растайтын құжаттар)</w:t>
      </w:r>
    </w:p>
    <w:p w14:paraId="1F705887" w14:textId="7A51019E" w:rsidR="000317EC" w:rsidRPr="004830C0" w:rsidRDefault="000317EC" w:rsidP="00C93A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6.1.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Түпнұсқа құжаттық куәліктердің көшірмелері 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өз мәлімдемелеріңізді растау үшін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қажет. Клиенттердің немесе менеджерлердің 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іздің өтініштеріңізді растайтын фотосуреттері мен дәйексөздері де тиісті дәлел болып саналады.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5BA1E66" w14:textId="2AAC4410" w:rsidR="000317EC" w:rsidRPr="004830C0" w:rsidRDefault="000317EC" w:rsidP="0003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sz w:val="28"/>
          <w:szCs w:val="28"/>
          <w:lang w:val="kk-KZ"/>
        </w:rPr>
        <w:t>6.2.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ab/>
        <w:t>Түпнұсқа құжаттық куәліктердің көшірмелері түпнұсқа тілінде беріл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>уіне болады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, бірақ егер ол қазақ/орыс тілі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нде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болмаса, қазақ немесе орыс 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тіліндегі 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>аудармасын ұсыну қажет. Мұндай аударманы қамтамасыз ету үшін пайдаланылатын кез келген беттер есеп нысанын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>а қатысты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25 бет</w:t>
      </w:r>
      <w:r w:rsidR="00C93AF5" w:rsidRPr="004830C0"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4830C0">
        <w:rPr>
          <w:rFonts w:ascii="Times New Roman" w:hAnsi="Times New Roman" w:cs="Times New Roman"/>
          <w:sz w:val="28"/>
          <w:szCs w:val="28"/>
          <w:lang w:val="kk-KZ"/>
        </w:rPr>
        <w:t xml:space="preserve"> шектеуге кірмейді.</w:t>
      </w:r>
    </w:p>
    <w:p w14:paraId="7657FCF4" w14:textId="02280FD1" w:rsidR="000317EC" w:rsidRPr="004830C0" w:rsidRDefault="000317EC" w:rsidP="000317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Ескерту: дәлелдемелерді </w:t>
      </w:r>
      <w:proofErr w:type="spellStart"/>
      <w:r w:rsidR="000E6DB0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асессорлар</w:t>
      </w:r>
      <w:proofErr w:type="spellEnd"/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бағалайды, егер дәлелдемелер ұсынылмаса, </w:t>
      </w:r>
      <w:proofErr w:type="spellStart"/>
      <w:r w:rsidR="000E6DB0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асессорлардың</w:t>
      </w:r>
      <w:proofErr w:type="spellEnd"/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дәлелдемелер үшін</w:t>
      </w:r>
      <w:r w:rsidR="000E6DB0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қояр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баға</w:t>
      </w:r>
      <w:r w:rsidR="000E6DB0"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>сы</w:t>
      </w:r>
      <w:r w:rsidRPr="004830C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нөлге тең болуы мүмкін.</w:t>
      </w:r>
    </w:p>
    <w:p w14:paraId="4CBCAEA0" w14:textId="77777777" w:rsidR="00B814D6" w:rsidRPr="004830C0" w:rsidRDefault="00B814D6" w:rsidP="000102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25790EA6" w14:textId="77777777" w:rsidR="0024549F" w:rsidRPr="004830C0" w:rsidRDefault="0024549F" w:rsidP="002454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4830C0">
        <w:rPr>
          <w:rFonts w:ascii="Times New Roman" w:hAnsi="Times New Roman" w:cs="Times New Roman"/>
          <w:b/>
          <w:sz w:val="28"/>
          <w:szCs w:val="28"/>
          <w:lang w:val="kk-KZ"/>
        </w:rPr>
        <w:tab/>
        <w:t>Қатысушының өтініші</w:t>
      </w:r>
    </w:p>
    <w:p w14:paraId="3033BF36" w14:textId="0A10239C" w:rsidR="0024549F" w:rsidRPr="004830C0" w:rsidRDefault="0024549F" w:rsidP="002454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Осымен, мен жоба командасының және біздің ұйымның атынан «</w:t>
      </w:r>
      <w:proofErr w:type="spellStart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Qazaqstan</w:t>
      </w:r>
      <w:proofErr w:type="spellEnd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Project </w:t>
      </w:r>
      <w:proofErr w:type="spellStart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Management</w:t>
      </w:r>
      <w:proofErr w:type="spellEnd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Awards-2022» мемлекеттік басқарудағы жобалық менеджментті жетілдіру </w:t>
      </w:r>
      <w:r w:rsidR="000E6DB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>жөніндегі конкурсының</w:t>
      </w: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«Жылдың үздік жоба менеджері» номинациясына қатысу барысында ережелерді сақтауға және </w:t>
      </w:r>
      <w:r w:rsidR="000E6DB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Конкурсты Ұйымдастырушының </w:t>
      </w: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баға</w:t>
      </w:r>
      <w:r w:rsidR="000E6DB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>ға қатысты</w:t>
      </w: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шешімдерін абсолютті деп тануға келісім беремін.</w:t>
      </w:r>
      <w:r w:rsidR="000E6DB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1D881BF" w14:textId="54A1DD02" w:rsidR="0024549F" w:rsidRPr="004830C0" w:rsidRDefault="0024549F" w:rsidP="002454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Мен есеп</w:t>
      </w:r>
      <w:r w:rsidR="004830C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тің </w:t>
      </w: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Qazaqstan</w:t>
      </w:r>
      <w:proofErr w:type="spellEnd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Project </w:t>
      </w:r>
      <w:proofErr w:type="spellStart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>Management</w:t>
      </w:r>
      <w:proofErr w:type="spellEnd"/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Awards-2022» мемлекеттік басқарудағы жобалық менеджментті жетілдіру </w:t>
      </w:r>
      <w:r w:rsidR="000E6DB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>жөніндегі конкурсының</w:t>
      </w: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«Жылдың үздік жоба менеджері» номинациясы</w:t>
      </w:r>
      <w:r w:rsidR="004830C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бойынша </w:t>
      </w: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марапат алу үшін талаптарға сәйкес келетінін және берілген есеп пен құжаттамада көрсетілген барлық ақпараттың шын және дұрыс екенін растаймын. Мен </w:t>
      </w:r>
      <w:r w:rsidR="004830C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>Конкурсты Ұйымдастырушы</w:t>
      </w:r>
      <w:r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талап ететін деректерді қорғау және құпиялылық туралы ережелерді қабылдаймын.</w:t>
      </w:r>
      <w:r w:rsidR="004830C0" w:rsidRPr="004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17ADBCE" w14:textId="77777777" w:rsidR="0024549F" w:rsidRPr="004830C0" w:rsidRDefault="0024549F" w:rsidP="00245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4F7084" w14:textId="77777777" w:rsidR="0024549F" w:rsidRPr="004830C0" w:rsidRDefault="0024549F" w:rsidP="00245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sz w:val="28"/>
          <w:szCs w:val="28"/>
          <w:lang w:val="kk-KZ"/>
        </w:rPr>
        <w:t>Күні</w:t>
      </w:r>
    </w:p>
    <w:p w14:paraId="62A50FD9" w14:textId="60A8848B" w:rsidR="0024549F" w:rsidRPr="004830C0" w:rsidRDefault="0024549F" w:rsidP="00245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0C0">
        <w:rPr>
          <w:rFonts w:ascii="Times New Roman" w:hAnsi="Times New Roman" w:cs="Times New Roman"/>
          <w:b/>
          <w:sz w:val="28"/>
          <w:szCs w:val="28"/>
          <w:lang w:val="kk-KZ"/>
        </w:rPr>
        <w:t>Өтініш берушінің қолы</w:t>
      </w:r>
      <w:r w:rsidR="004830C0" w:rsidRPr="00483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24549F" w:rsidRPr="0048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7319A9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1F6BB9"/>
    <w:multiLevelType w:val="hybridMultilevel"/>
    <w:tmpl w:val="D63A2C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C448F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D6E77D5"/>
    <w:multiLevelType w:val="hybridMultilevel"/>
    <w:tmpl w:val="DCB8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2FC3"/>
    <w:multiLevelType w:val="hybridMultilevel"/>
    <w:tmpl w:val="F3AA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66AF7"/>
    <w:multiLevelType w:val="multilevel"/>
    <w:tmpl w:val="1792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7271E7F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C7C159A"/>
    <w:multiLevelType w:val="hybridMultilevel"/>
    <w:tmpl w:val="E18EA9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7C2F6BAD"/>
    <w:multiLevelType w:val="hybridMultilevel"/>
    <w:tmpl w:val="3808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7752">
    <w:abstractNumId w:val="4"/>
  </w:num>
  <w:num w:numId="2" w16cid:durableId="1984043631">
    <w:abstractNumId w:val="0"/>
  </w:num>
  <w:num w:numId="3" w16cid:durableId="1332685487">
    <w:abstractNumId w:val="11"/>
  </w:num>
  <w:num w:numId="4" w16cid:durableId="1631208518">
    <w:abstractNumId w:val="5"/>
  </w:num>
  <w:num w:numId="5" w16cid:durableId="1781682028">
    <w:abstractNumId w:val="8"/>
  </w:num>
  <w:num w:numId="6" w16cid:durableId="837042145">
    <w:abstractNumId w:val="7"/>
  </w:num>
  <w:num w:numId="7" w16cid:durableId="1524131372">
    <w:abstractNumId w:val="3"/>
  </w:num>
  <w:num w:numId="8" w16cid:durableId="740907035">
    <w:abstractNumId w:val="2"/>
  </w:num>
  <w:num w:numId="9" w16cid:durableId="1865635205">
    <w:abstractNumId w:val="9"/>
  </w:num>
  <w:num w:numId="10" w16cid:durableId="1619411747">
    <w:abstractNumId w:val="1"/>
  </w:num>
  <w:num w:numId="11" w16cid:durableId="2095779516">
    <w:abstractNumId w:val="1"/>
  </w:num>
  <w:num w:numId="12" w16cid:durableId="201863276">
    <w:abstractNumId w:val="10"/>
  </w:num>
  <w:num w:numId="13" w16cid:durableId="835994771">
    <w:abstractNumId w:val="12"/>
  </w:num>
  <w:num w:numId="14" w16cid:durableId="1314332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0244"/>
    <w:rsid w:val="000173CD"/>
    <w:rsid w:val="000317EC"/>
    <w:rsid w:val="00095E53"/>
    <w:rsid w:val="000C236E"/>
    <w:rsid w:val="000E6DB0"/>
    <w:rsid w:val="0010795B"/>
    <w:rsid w:val="00131DA1"/>
    <w:rsid w:val="00150076"/>
    <w:rsid w:val="00170209"/>
    <w:rsid w:val="00183342"/>
    <w:rsid w:val="001908E6"/>
    <w:rsid w:val="001938E8"/>
    <w:rsid w:val="00215A59"/>
    <w:rsid w:val="002354F2"/>
    <w:rsid w:val="0024549F"/>
    <w:rsid w:val="002B0E56"/>
    <w:rsid w:val="002D4613"/>
    <w:rsid w:val="002F04B9"/>
    <w:rsid w:val="00361B2B"/>
    <w:rsid w:val="003853AB"/>
    <w:rsid w:val="003B48FC"/>
    <w:rsid w:val="003B653E"/>
    <w:rsid w:val="003C721E"/>
    <w:rsid w:val="003E2754"/>
    <w:rsid w:val="004022A7"/>
    <w:rsid w:val="0043175A"/>
    <w:rsid w:val="004830C0"/>
    <w:rsid w:val="004A102D"/>
    <w:rsid w:val="004F0F1D"/>
    <w:rsid w:val="00515F4D"/>
    <w:rsid w:val="0054083F"/>
    <w:rsid w:val="00601702"/>
    <w:rsid w:val="006363DC"/>
    <w:rsid w:val="006B5D87"/>
    <w:rsid w:val="006C3DD1"/>
    <w:rsid w:val="006D611E"/>
    <w:rsid w:val="00717FB4"/>
    <w:rsid w:val="0079347E"/>
    <w:rsid w:val="007A61F7"/>
    <w:rsid w:val="007C1935"/>
    <w:rsid w:val="007D2AE2"/>
    <w:rsid w:val="008018BC"/>
    <w:rsid w:val="008236DF"/>
    <w:rsid w:val="00844982"/>
    <w:rsid w:val="00851225"/>
    <w:rsid w:val="008945A8"/>
    <w:rsid w:val="008D75D8"/>
    <w:rsid w:val="008E2DBD"/>
    <w:rsid w:val="008E4220"/>
    <w:rsid w:val="00904599"/>
    <w:rsid w:val="00912604"/>
    <w:rsid w:val="00933846"/>
    <w:rsid w:val="00965FE3"/>
    <w:rsid w:val="00981BFA"/>
    <w:rsid w:val="009D1B6F"/>
    <w:rsid w:val="009D50F2"/>
    <w:rsid w:val="009E3F51"/>
    <w:rsid w:val="00A043C1"/>
    <w:rsid w:val="00A04A36"/>
    <w:rsid w:val="00A24969"/>
    <w:rsid w:val="00A411B1"/>
    <w:rsid w:val="00AC3E49"/>
    <w:rsid w:val="00B23BC6"/>
    <w:rsid w:val="00B26C23"/>
    <w:rsid w:val="00B26CA1"/>
    <w:rsid w:val="00B466C7"/>
    <w:rsid w:val="00B61CBF"/>
    <w:rsid w:val="00B64F5E"/>
    <w:rsid w:val="00B808E9"/>
    <w:rsid w:val="00B814D6"/>
    <w:rsid w:val="00B84C0B"/>
    <w:rsid w:val="00B85CBE"/>
    <w:rsid w:val="00B957D2"/>
    <w:rsid w:val="00BD2ED0"/>
    <w:rsid w:val="00C04CD7"/>
    <w:rsid w:val="00C17B35"/>
    <w:rsid w:val="00C209E9"/>
    <w:rsid w:val="00C21AF6"/>
    <w:rsid w:val="00C5775C"/>
    <w:rsid w:val="00C80832"/>
    <w:rsid w:val="00C8217F"/>
    <w:rsid w:val="00C93AF5"/>
    <w:rsid w:val="00D0185B"/>
    <w:rsid w:val="00D03FAD"/>
    <w:rsid w:val="00D75F3D"/>
    <w:rsid w:val="00DA2A2E"/>
    <w:rsid w:val="00DA3D14"/>
    <w:rsid w:val="00DA622E"/>
    <w:rsid w:val="00DC2A72"/>
    <w:rsid w:val="00DF2B2C"/>
    <w:rsid w:val="00E359E6"/>
    <w:rsid w:val="00EE1543"/>
    <w:rsid w:val="00EF088A"/>
    <w:rsid w:val="00F41401"/>
    <w:rsid w:val="00F53337"/>
    <w:rsid w:val="00F64564"/>
    <w:rsid w:val="00F65B6D"/>
    <w:rsid w:val="00F84893"/>
    <w:rsid w:val="00FA5982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9DD2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BFA"/>
    <w:pPr>
      <w:keepNext/>
      <w:keepLines/>
      <w:numPr>
        <w:numId w:val="10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BFA"/>
    <w:pPr>
      <w:keepNext/>
      <w:keepLines/>
      <w:numPr>
        <w:ilvl w:val="1"/>
        <w:numId w:val="10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1BFA"/>
    <w:pPr>
      <w:keepNext/>
      <w:keepLines/>
      <w:numPr>
        <w:ilvl w:val="2"/>
        <w:numId w:val="10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FA"/>
    <w:pPr>
      <w:keepNext/>
      <w:keepLines/>
      <w:numPr>
        <w:ilvl w:val="3"/>
        <w:numId w:val="10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FA"/>
    <w:pPr>
      <w:keepNext/>
      <w:keepLines/>
      <w:numPr>
        <w:ilvl w:val="4"/>
        <w:numId w:val="10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FA"/>
    <w:pPr>
      <w:keepNext/>
      <w:keepLines/>
      <w:numPr>
        <w:ilvl w:val="5"/>
        <w:numId w:val="10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FA"/>
    <w:pPr>
      <w:keepNext/>
      <w:keepLines/>
      <w:numPr>
        <w:ilvl w:val="6"/>
        <w:numId w:val="10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FA"/>
    <w:pPr>
      <w:keepNext/>
      <w:keepLines/>
      <w:numPr>
        <w:ilvl w:val="7"/>
        <w:numId w:val="10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FA"/>
    <w:pPr>
      <w:keepNext/>
      <w:keepLines/>
      <w:numPr>
        <w:ilvl w:val="8"/>
        <w:numId w:val="10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BFA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81BF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1BF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1BFA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BFA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81BFA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1BFA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81B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81B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Жадыра Ускенбаева</cp:lastModifiedBy>
  <cp:revision>69</cp:revision>
  <cp:lastPrinted>2022-07-12T04:53:00Z</cp:lastPrinted>
  <dcterms:created xsi:type="dcterms:W3CDTF">2020-08-12T08:54:00Z</dcterms:created>
  <dcterms:modified xsi:type="dcterms:W3CDTF">2022-07-22T13:10:00Z</dcterms:modified>
</cp:coreProperties>
</file>